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8b038eef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6523d91a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aeb8dc47244f8" /><Relationship Type="http://schemas.openxmlformats.org/officeDocument/2006/relationships/numbering" Target="/word/numbering.xml" Id="R17d095cbb3e44521" /><Relationship Type="http://schemas.openxmlformats.org/officeDocument/2006/relationships/settings" Target="/word/settings.xml" Id="R58161c5aecb64bba" /><Relationship Type="http://schemas.openxmlformats.org/officeDocument/2006/relationships/image" Target="/word/media/f86c33f8-2103-41e7-b625-f61b31b51e2d.png" Id="R72e6523d91ab4b58" /></Relationships>
</file>