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234a932c7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f9d373f5f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Sainte-Marie-de-Kent,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048fdf0e04dff" /><Relationship Type="http://schemas.openxmlformats.org/officeDocument/2006/relationships/numbering" Target="/word/numbering.xml" Id="R701896704c3d4adf" /><Relationship Type="http://schemas.openxmlformats.org/officeDocument/2006/relationships/settings" Target="/word/settings.xml" Id="R93278ba61c884718" /><Relationship Type="http://schemas.openxmlformats.org/officeDocument/2006/relationships/image" Target="/word/media/a696ce7b-d130-4442-ba10-a77259b7f3b9.png" Id="R39af9d373f5f4b23" /></Relationships>
</file>