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2d939c48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54a81fc2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Sainte-Petronille,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f71fb1d6847c7" /><Relationship Type="http://schemas.openxmlformats.org/officeDocument/2006/relationships/numbering" Target="/word/numbering.xml" Id="R8fc042a4748b4ca5" /><Relationship Type="http://schemas.openxmlformats.org/officeDocument/2006/relationships/settings" Target="/word/settings.xml" Id="Ra8ab66cec4094b04" /><Relationship Type="http://schemas.openxmlformats.org/officeDocument/2006/relationships/image" Target="/word/media/b9fc34af-5995-4e68-bbc3-751ec362f093.png" Id="R5b754a81fc2c4159" /></Relationships>
</file>