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daa1ec5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784919b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2d866f3e4335" /><Relationship Type="http://schemas.openxmlformats.org/officeDocument/2006/relationships/numbering" Target="/word/numbering.xml" Id="R8bfeb25d4b9848a8" /><Relationship Type="http://schemas.openxmlformats.org/officeDocument/2006/relationships/settings" Target="/word/settings.xml" Id="R6ce227a6620f4c32" /><Relationship Type="http://schemas.openxmlformats.org/officeDocument/2006/relationships/image" Target="/word/media/8f208c72-180a-4a93-a310-0c07a13118b5.png" Id="R3f86784919bf4737" /></Relationships>
</file>