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e6df75f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cfe66b7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Sandfield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8396ecd34896" /><Relationship Type="http://schemas.openxmlformats.org/officeDocument/2006/relationships/numbering" Target="/word/numbering.xml" Id="R3cdab809da07436b" /><Relationship Type="http://schemas.openxmlformats.org/officeDocument/2006/relationships/settings" Target="/word/settings.xml" Id="R31b21a5edfb746af" /><Relationship Type="http://schemas.openxmlformats.org/officeDocument/2006/relationships/image" Target="/word/media/c60d3556-70a2-4f55-ab80-c672ee5baa40.png" Id="R4d84cfe66b794431" /></Relationships>
</file>