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ada259aa2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1fe7f9e8f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23bda385401f" /><Relationship Type="http://schemas.openxmlformats.org/officeDocument/2006/relationships/numbering" Target="/word/numbering.xml" Id="Rde971b42a9d246b3" /><Relationship Type="http://schemas.openxmlformats.org/officeDocument/2006/relationships/settings" Target="/word/settings.xml" Id="Rffbdc2eb27884129" /><Relationship Type="http://schemas.openxmlformats.org/officeDocument/2006/relationships/image" Target="/word/media/6565f45a-5537-459d-8fff-adfd371241c2.png" Id="R0b51fe7f9e8f4582" /></Relationships>
</file>