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102e52f09f4b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42ef9d96c24f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Sarnia,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61a45ea2734fc3" /><Relationship Type="http://schemas.openxmlformats.org/officeDocument/2006/relationships/numbering" Target="/word/numbering.xml" Id="R6600cd7f69644c2f" /><Relationship Type="http://schemas.openxmlformats.org/officeDocument/2006/relationships/settings" Target="/word/settings.xml" Id="Raf5b9d9336364863" /><Relationship Type="http://schemas.openxmlformats.org/officeDocument/2006/relationships/image" Target="/word/media/513fff5b-a8d2-4e4a-b0af-93f394f19e2e.png" Id="R4842ef9d96c24f28" /></Relationships>
</file>