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8230a4395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186d3cacf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Sault-au-Cochon,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26fae60ee4770" /><Relationship Type="http://schemas.openxmlformats.org/officeDocument/2006/relationships/numbering" Target="/word/numbering.xml" Id="R17f6a0cb99724fd4" /><Relationship Type="http://schemas.openxmlformats.org/officeDocument/2006/relationships/settings" Target="/word/settings.xml" Id="R98b5c71514df4775" /><Relationship Type="http://schemas.openxmlformats.org/officeDocument/2006/relationships/image" Target="/word/media/5309dd8a-eabf-46ed-b0bb-8f362335e46c.png" Id="R4ba186d3cacf43a6" /></Relationships>
</file>