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4b8b053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cf5bbad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Acres,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b2bb2248499f" /><Relationship Type="http://schemas.openxmlformats.org/officeDocument/2006/relationships/numbering" Target="/word/numbering.xml" Id="Rfbcb8449d0e1406b" /><Relationship Type="http://schemas.openxmlformats.org/officeDocument/2006/relationships/settings" Target="/word/settings.xml" Id="R0b75c7827dcc4d0b" /><Relationship Type="http://schemas.openxmlformats.org/officeDocument/2006/relationships/image" Target="/word/media/46fff78c-6094-4f2d-bca4-38a837b5d0b5.png" Id="R77a2cf5bbad94191" /></Relationships>
</file>