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a164eeaa8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9759eeff8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Schist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fb5237b3544a1" /><Relationship Type="http://schemas.openxmlformats.org/officeDocument/2006/relationships/numbering" Target="/word/numbering.xml" Id="Red4504c73d93459a" /><Relationship Type="http://schemas.openxmlformats.org/officeDocument/2006/relationships/settings" Target="/word/settings.xml" Id="R88e8d464b06c4847" /><Relationship Type="http://schemas.openxmlformats.org/officeDocument/2006/relationships/image" Target="/word/media/7ff8f4b3-9766-47df-a1ff-8c70e9c970ed.png" Id="Rb259759eeff84a6a" /></Relationships>
</file>