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57f371c35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e47570e12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Schwartz,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2a5f15c8c4b44" /><Relationship Type="http://schemas.openxmlformats.org/officeDocument/2006/relationships/numbering" Target="/word/numbering.xml" Id="Redc9643a7def4a8c" /><Relationship Type="http://schemas.openxmlformats.org/officeDocument/2006/relationships/settings" Target="/word/settings.xml" Id="Re7682173c88d4eb5" /><Relationship Type="http://schemas.openxmlformats.org/officeDocument/2006/relationships/image" Target="/word/media/ade3b50f-0b62-4b1a-92c7-b686610e9f17.png" Id="Ra30e47570e12496a" /></Relationships>
</file>