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bdb93e1e4749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7c109f1e934e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Science Hill,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20b95f4b93445b" /><Relationship Type="http://schemas.openxmlformats.org/officeDocument/2006/relationships/numbering" Target="/word/numbering.xml" Id="R4d3a8582d8544416" /><Relationship Type="http://schemas.openxmlformats.org/officeDocument/2006/relationships/settings" Target="/word/settings.xml" Id="Rac66fb7e96484d0f" /><Relationship Type="http://schemas.openxmlformats.org/officeDocument/2006/relationships/image" Target="/word/media/4d96184b-168d-440a-82c5-d07e64deab69.png" Id="R937c109f1e934e1b" /></Relationships>
</file>