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ba6f54a6a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e3e5029234f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Sebright,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0302b494e845ab" /><Relationship Type="http://schemas.openxmlformats.org/officeDocument/2006/relationships/numbering" Target="/word/numbering.xml" Id="Rdda7bf24bd87485a" /><Relationship Type="http://schemas.openxmlformats.org/officeDocument/2006/relationships/settings" Target="/word/settings.xml" Id="R608e0ac5f2214117" /><Relationship Type="http://schemas.openxmlformats.org/officeDocument/2006/relationships/image" Target="/word/media/7f9a627f-e6b6-4f6f-86a2-509ea1a9ce45.png" Id="R409e3e5029234ff6" /></Relationships>
</file>