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70e47a592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bfb782db4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Secteur-Como,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ffe1d554e4d43" /><Relationship Type="http://schemas.openxmlformats.org/officeDocument/2006/relationships/numbering" Target="/word/numbering.xml" Id="R61db75b642f94060" /><Relationship Type="http://schemas.openxmlformats.org/officeDocument/2006/relationships/settings" Target="/word/settings.xml" Id="R1dfcae4f2b034cd0" /><Relationship Type="http://schemas.openxmlformats.org/officeDocument/2006/relationships/image" Target="/word/media/5be0a8e6-03f1-4cbd-b1fc-0e11c3f6fc22.png" Id="R586bfb782db44106" /></Relationships>
</file>