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a1e6d4a8e47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8b2fd1be5647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Secteur-Lambert,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3ba0191f984be9" /><Relationship Type="http://schemas.openxmlformats.org/officeDocument/2006/relationships/numbering" Target="/word/numbering.xml" Id="R0676c2c75ec94fc6" /><Relationship Type="http://schemas.openxmlformats.org/officeDocument/2006/relationships/settings" Target="/word/settings.xml" Id="R000f8a336d1743f3" /><Relationship Type="http://schemas.openxmlformats.org/officeDocument/2006/relationships/image" Target="/word/media/0a0b67f6-a26a-4ff7-a188-2db319f0fef2.png" Id="R628b2fd1be564718" /></Relationships>
</file>