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352e86a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c49355e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Shaunavon,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2c5434634769" /><Relationship Type="http://schemas.openxmlformats.org/officeDocument/2006/relationships/numbering" Target="/word/numbering.xml" Id="Rdf22a7890c484ec4" /><Relationship Type="http://schemas.openxmlformats.org/officeDocument/2006/relationships/settings" Target="/word/settings.xml" Id="Rd4990cd63f0d44f9" /><Relationship Type="http://schemas.openxmlformats.org/officeDocument/2006/relationships/image" Target="/word/media/dbd6e378-9d4c-4e4d-99ad-e4d9cc99f989.png" Id="R8629c49355ea4cf4" /></Relationships>
</file>