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fada83d3f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ac05ecc2c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Shaws Bog,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d1db177cd4d83" /><Relationship Type="http://schemas.openxmlformats.org/officeDocument/2006/relationships/numbering" Target="/word/numbering.xml" Id="R7024fa7fb9844703" /><Relationship Type="http://schemas.openxmlformats.org/officeDocument/2006/relationships/settings" Target="/word/settings.xml" Id="Re5a8156bb47f4d90" /><Relationship Type="http://schemas.openxmlformats.org/officeDocument/2006/relationships/image" Target="/word/media/5daf7dea-8de0-4f1b-8e2d-923e22d6f9ec.png" Id="R5bfac05ecc2c4ef8" /></Relationships>
</file>