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fdba41725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b5c817c88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Shediac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f29ad42cf424a" /><Relationship Type="http://schemas.openxmlformats.org/officeDocument/2006/relationships/numbering" Target="/word/numbering.xml" Id="R8de191cb061e4d6a" /><Relationship Type="http://schemas.openxmlformats.org/officeDocument/2006/relationships/settings" Target="/word/settings.xml" Id="Rf79786d9e4f64c9f" /><Relationship Type="http://schemas.openxmlformats.org/officeDocument/2006/relationships/image" Target="/word/media/3c0e553f-6aaf-4c91-aba9-3eb48b6ab91e.png" Id="R521b5c817c88469f" /></Relationships>
</file>