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5a85a178743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6a28a8a1c648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Shefford-Ouest,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f1b100ecf4f6a" /><Relationship Type="http://schemas.openxmlformats.org/officeDocument/2006/relationships/numbering" Target="/word/numbering.xml" Id="R47a297c8c0a34d5d" /><Relationship Type="http://schemas.openxmlformats.org/officeDocument/2006/relationships/settings" Target="/word/settings.xml" Id="R04dbe52456324d48" /><Relationship Type="http://schemas.openxmlformats.org/officeDocument/2006/relationships/image" Target="/word/media/f9dd831d-380a-4767-b9d6-f06944116db2.png" Id="R346a28a8a1c648e4" /></Relationships>
</file>