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3c051bccf04e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66a11c87df46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Sheshatshiu,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cb251556cd4c3f" /><Relationship Type="http://schemas.openxmlformats.org/officeDocument/2006/relationships/numbering" Target="/word/numbering.xml" Id="R8960153c792e4296" /><Relationship Type="http://schemas.openxmlformats.org/officeDocument/2006/relationships/settings" Target="/word/settings.xml" Id="R76ee42925a8d4c39" /><Relationship Type="http://schemas.openxmlformats.org/officeDocument/2006/relationships/image" Target="/word/media/953d8c77-ef0e-4742-a985-89ac8ee99e1d.png" Id="R1066a11c87df46ae" /></Relationships>
</file>