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5e9186d52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25d3ad2ec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Shining Bank,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5558eac444195" /><Relationship Type="http://schemas.openxmlformats.org/officeDocument/2006/relationships/numbering" Target="/word/numbering.xml" Id="Rd59c7b251cab422a" /><Relationship Type="http://schemas.openxmlformats.org/officeDocument/2006/relationships/settings" Target="/word/settings.xml" Id="R2acd7c736ed6443b" /><Relationship Type="http://schemas.openxmlformats.org/officeDocument/2006/relationships/image" Target="/word/media/e8474cf9-7410-4da4-a019-ff903ca079eb.png" Id="R32625d3ad2ec4bb5" /></Relationships>
</file>