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749df282f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38ecbdb50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ac47ef9d14e8f" /><Relationship Type="http://schemas.openxmlformats.org/officeDocument/2006/relationships/numbering" Target="/word/numbering.xml" Id="R62263055fe324dc4" /><Relationship Type="http://schemas.openxmlformats.org/officeDocument/2006/relationships/settings" Target="/word/settings.xml" Id="R20c29b16cf31419d" /><Relationship Type="http://schemas.openxmlformats.org/officeDocument/2006/relationships/image" Target="/word/media/980b7558-5d43-49af-b6fb-8f79171d57f1.png" Id="R51f38ecbdb5040be" /></Relationships>
</file>