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261b3f335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b793edbe1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Sidewood,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96c9234764bc1" /><Relationship Type="http://schemas.openxmlformats.org/officeDocument/2006/relationships/numbering" Target="/word/numbering.xml" Id="Rf7546def52b64a8c" /><Relationship Type="http://schemas.openxmlformats.org/officeDocument/2006/relationships/settings" Target="/word/settings.xml" Id="R2b8b494dc7484ef0" /><Relationship Type="http://schemas.openxmlformats.org/officeDocument/2006/relationships/image" Target="/word/media/e8fe4144-b090-45f4-8daf-84d11e06de5c.png" Id="Ra97b793edbe14578" /></Relationships>
</file>