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e93b5196a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3025cfd08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Sims Locks,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0083e45fa4290" /><Relationship Type="http://schemas.openxmlformats.org/officeDocument/2006/relationships/numbering" Target="/word/numbering.xml" Id="Rca98f276393d497a" /><Relationship Type="http://schemas.openxmlformats.org/officeDocument/2006/relationships/settings" Target="/word/settings.xml" Id="Rc0dcd600d8bb4114" /><Relationship Type="http://schemas.openxmlformats.org/officeDocument/2006/relationships/image" Target="/word/media/9d58d49d-a84b-4b8f-b52e-8109d161d465.png" Id="R9af3025cfd0848a2" /></Relationships>
</file>