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a2c45cdea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9c176a5c9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Narrows,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1a533a064c1f" /><Relationship Type="http://schemas.openxmlformats.org/officeDocument/2006/relationships/numbering" Target="/word/numbering.xml" Id="R89616e9ed65a4b96" /><Relationship Type="http://schemas.openxmlformats.org/officeDocument/2006/relationships/settings" Target="/word/settings.xml" Id="R4daebb5a4c2746c2" /><Relationship Type="http://schemas.openxmlformats.org/officeDocument/2006/relationships/image" Target="/word/media/5eb9829a-3860-4d72-9790-4e576825bf17.png" Id="R3669c176a5c94052" /></Relationships>
</file>