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277fed67c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2da8da5d4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Slave Falls,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30ebd6d34dd7" /><Relationship Type="http://schemas.openxmlformats.org/officeDocument/2006/relationships/numbering" Target="/word/numbering.xml" Id="Rc8c18c0f21b24088" /><Relationship Type="http://schemas.openxmlformats.org/officeDocument/2006/relationships/settings" Target="/word/settings.xml" Id="R98edd7d4fd404c96" /><Relationship Type="http://schemas.openxmlformats.org/officeDocument/2006/relationships/image" Target="/word/media/502d9760-dfe1-446f-890d-22ea8a6c23a0.png" Id="R28e2da8da5d4441b" /></Relationships>
</file>