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25e1ebe9f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955893087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Road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3928385e649f7" /><Relationship Type="http://schemas.openxmlformats.org/officeDocument/2006/relationships/numbering" Target="/word/numbering.xml" Id="Rfc92752a1aa64b8f" /><Relationship Type="http://schemas.openxmlformats.org/officeDocument/2006/relationships/settings" Target="/word/settings.xml" Id="R433ddc825aef4409" /><Relationship Type="http://schemas.openxmlformats.org/officeDocument/2006/relationships/image" Target="/word/media/44b0667e-8545-4cb0-95d3-29aa042ed8ac.png" Id="Rd97955893087413e" /></Relationships>
</file>