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fbd2a355f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b8b96cee0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Soapstone Mine,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ceebb463b472d" /><Relationship Type="http://schemas.openxmlformats.org/officeDocument/2006/relationships/numbering" Target="/word/numbering.xml" Id="R45b53430917b4691" /><Relationship Type="http://schemas.openxmlformats.org/officeDocument/2006/relationships/settings" Target="/word/settings.xml" Id="R6c14ef4df703439b" /><Relationship Type="http://schemas.openxmlformats.org/officeDocument/2006/relationships/image" Target="/word/media/872af1e6-2a96-4e4e-a046-9d6cd9ebfece.png" Id="Rb2db8b96cee04b00" /></Relationships>
</file>