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e3468e39e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e833d66b6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Souris,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78b67305041eb" /><Relationship Type="http://schemas.openxmlformats.org/officeDocument/2006/relationships/numbering" Target="/word/numbering.xml" Id="R10fb04f2a15d4c95" /><Relationship Type="http://schemas.openxmlformats.org/officeDocument/2006/relationships/settings" Target="/word/settings.xml" Id="Rcbb566c6e144469f" /><Relationship Type="http://schemas.openxmlformats.org/officeDocument/2006/relationships/image" Target="/word/media/40ebb0b6-21c9-456e-8f6f-46bab6789932.png" Id="R21be833d66b64ddd" /></Relationships>
</file>