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1305f2bc2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ef5ba2fcc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Souris West,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55c4466a44cf9" /><Relationship Type="http://schemas.openxmlformats.org/officeDocument/2006/relationships/numbering" Target="/word/numbering.xml" Id="R4d50879fb8ff4354" /><Relationship Type="http://schemas.openxmlformats.org/officeDocument/2006/relationships/settings" Target="/word/settings.xml" Id="Rdfab58113021487b" /><Relationship Type="http://schemas.openxmlformats.org/officeDocument/2006/relationships/image" Target="/word/media/5e315ca5-01ea-411b-bd57-f7c2744afe4a.png" Id="R089ef5ba2fcc495f" /></Relationships>
</file>