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56a9af5ae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4520d3a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c9c6e4dcc4427" /><Relationship Type="http://schemas.openxmlformats.org/officeDocument/2006/relationships/numbering" Target="/word/numbering.xml" Id="R2ac0ad0957a04c19" /><Relationship Type="http://schemas.openxmlformats.org/officeDocument/2006/relationships/settings" Target="/word/settings.xml" Id="R2e6be8c4dfbb46d3" /><Relationship Type="http://schemas.openxmlformats.org/officeDocument/2006/relationships/image" Target="/word/media/fee07408-d85f-4d73-87e7-4d9a335344ba.png" Id="Racf24520d3a74c36" /></Relationships>
</file>