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83e26acf3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a7183f95b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Greenwood,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eed773ab541ba" /><Relationship Type="http://schemas.openxmlformats.org/officeDocument/2006/relationships/numbering" Target="/word/numbering.xml" Id="R66af06a4dfb74509" /><Relationship Type="http://schemas.openxmlformats.org/officeDocument/2006/relationships/settings" Target="/word/settings.xml" Id="R4c485f9bc4054e33" /><Relationship Type="http://schemas.openxmlformats.org/officeDocument/2006/relationships/image" Target="/word/media/82ce974e-2fb5-4c41-8357-7daf8e4edf62.png" Id="R44ca7183f95b4ee2" /></Relationships>
</file>