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5305105a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ee4c6a956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Knowlesville,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df2f946ad4e73" /><Relationship Type="http://schemas.openxmlformats.org/officeDocument/2006/relationships/numbering" Target="/word/numbering.xml" Id="Rd3e29da6b4f4473e" /><Relationship Type="http://schemas.openxmlformats.org/officeDocument/2006/relationships/settings" Target="/word/settings.xml" Id="Rdf1db2e222b14adb" /><Relationship Type="http://schemas.openxmlformats.org/officeDocument/2006/relationships/image" Target="/word/media/1438d53f-cacd-411b-beb7-5c86f5fb0de9.png" Id="Rf0dee4c6a956442c" /></Relationships>
</file>