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27876364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a72172dd9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Side River Bourgeois,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280c4b8ee42e0" /><Relationship Type="http://schemas.openxmlformats.org/officeDocument/2006/relationships/numbering" Target="/word/numbering.xml" Id="R1395ed3e479c433f" /><Relationship Type="http://schemas.openxmlformats.org/officeDocument/2006/relationships/settings" Target="/word/settings.xml" Id="R27a3158aacfb4358" /><Relationship Type="http://schemas.openxmlformats.org/officeDocument/2006/relationships/image" Target="/word/media/36836f8f-d09a-447c-8817-bcd4c76dea21.png" Id="R51ca72172dd9427a" /></Relationships>
</file>