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334c704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3dd5cfb5a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Side Whycocomagh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2fd06f154283" /><Relationship Type="http://schemas.openxmlformats.org/officeDocument/2006/relationships/numbering" Target="/word/numbering.xml" Id="R705693654cca4a54" /><Relationship Type="http://schemas.openxmlformats.org/officeDocument/2006/relationships/settings" Target="/word/settings.xml" Id="Rcd2a356bb8d24a06" /><Relationship Type="http://schemas.openxmlformats.org/officeDocument/2006/relationships/image" Target="/word/media/7f8ae8d7-9a8f-4e01-a09d-28764ec02c78.png" Id="Rd783dd5cfb5a4b8c" /></Relationships>
</file>