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24a815b9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b5cf7d13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Tweedside,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53d09e3841df" /><Relationship Type="http://schemas.openxmlformats.org/officeDocument/2006/relationships/numbering" Target="/word/numbering.xml" Id="R382339b06224491c" /><Relationship Type="http://schemas.openxmlformats.org/officeDocument/2006/relationships/settings" Target="/word/settings.xml" Id="R9eb94339dd344f27" /><Relationship Type="http://schemas.openxmlformats.org/officeDocument/2006/relationships/image" Target="/word/media/800583af-6149-44fe-bf63-f2aa66d35b70.png" Id="R079b5cf7d1334d4a" /></Relationships>
</file>