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572be677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bd3f33b52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Winsloe,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e7e959a724c65" /><Relationship Type="http://schemas.openxmlformats.org/officeDocument/2006/relationships/numbering" Target="/word/numbering.xml" Id="R81830977d69c4cf6" /><Relationship Type="http://schemas.openxmlformats.org/officeDocument/2006/relationships/settings" Target="/word/settings.xml" Id="R6101589654d84050" /><Relationship Type="http://schemas.openxmlformats.org/officeDocument/2006/relationships/image" Target="/word/media/23f75974-966e-424f-9d7a-a65d4f113888.png" Id="R345bd3f33b524729" /></Relationships>
</file>