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93a51f8a4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1f3efb8fd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Southiere-sur-le-Lac,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e6c0d5f5945a6" /><Relationship Type="http://schemas.openxmlformats.org/officeDocument/2006/relationships/numbering" Target="/word/numbering.xml" Id="Ra2dc7c643cff44a4" /><Relationship Type="http://schemas.openxmlformats.org/officeDocument/2006/relationships/settings" Target="/word/settings.xml" Id="R5b084fa753194154" /><Relationship Type="http://schemas.openxmlformats.org/officeDocument/2006/relationships/image" Target="/word/media/56730029-bcef-406d-821a-75740d94f018.png" Id="R1441f3efb8fd4b7d" /></Relationships>
</file>