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b97ea69fb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f9e9b37a3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Spalding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f366b4e6b420c" /><Relationship Type="http://schemas.openxmlformats.org/officeDocument/2006/relationships/numbering" Target="/word/numbering.xml" Id="R5031df762ee443e7" /><Relationship Type="http://schemas.openxmlformats.org/officeDocument/2006/relationships/settings" Target="/word/settings.xml" Id="R7acfeeb7f4c542e8" /><Relationship Type="http://schemas.openxmlformats.org/officeDocument/2006/relationships/image" Target="/word/media/ff6d4506-6bd7-45a4-a553-2f436535fb1e.png" Id="Ra0cf9e9b37a34429" /></Relationships>
</file>