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5669434f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152c51e61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3c1eb230d4848" /><Relationship Type="http://schemas.openxmlformats.org/officeDocument/2006/relationships/numbering" Target="/word/numbering.xml" Id="R2ac348874ec94c16" /><Relationship Type="http://schemas.openxmlformats.org/officeDocument/2006/relationships/settings" Target="/word/settings.xml" Id="R11e91690083e4d77" /><Relationship Type="http://schemas.openxmlformats.org/officeDocument/2006/relationships/image" Target="/word/media/4c2e9c92-1c16-45de-b948-f6437e6e87d4.png" Id="Ra9d152c51e61490b" /></Relationships>
</file>