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337b210c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86d1f9b6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Park,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088c57c646cb" /><Relationship Type="http://schemas.openxmlformats.org/officeDocument/2006/relationships/numbering" Target="/word/numbering.xml" Id="R279a6ad3a4394ed6" /><Relationship Type="http://schemas.openxmlformats.org/officeDocument/2006/relationships/settings" Target="/word/settings.xml" Id="R94fa627d6fed4b50" /><Relationship Type="http://schemas.openxmlformats.org/officeDocument/2006/relationships/image" Target="/word/media/1b6e1547-5550-4f68-a05d-0cd36937ddca.png" Id="Rbd086d1f9b6045a6" /></Relationships>
</file>