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28414f076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1fd04ee0f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Squeah,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2eb79b2be4d35" /><Relationship Type="http://schemas.openxmlformats.org/officeDocument/2006/relationships/numbering" Target="/word/numbering.xml" Id="R1d12fa0b1cce45ec" /><Relationship Type="http://schemas.openxmlformats.org/officeDocument/2006/relationships/settings" Target="/word/settings.xml" Id="R320d547cdfb64f29" /><Relationship Type="http://schemas.openxmlformats.org/officeDocument/2006/relationships/image" Target="/word/media/4148d28a-c1df-40f9-897e-8fa4f45ada11.png" Id="R1af1fd04ee0f4ea5" /></Relationships>
</file>