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0945f3eb5140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09d4697ef9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Adolphe,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9e84be295249ba" /><Relationship Type="http://schemas.openxmlformats.org/officeDocument/2006/relationships/numbering" Target="/word/numbering.xml" Id="R247dfb69aa7f47d2" /><Relationship Type="http://schemas.openxmlformats.org/officeDocument/2006/relationships/settings" Target="/word/settings.xml" Id="Rb2f0a40d9d9b4978" /><Relationship Type="http://schemas.openxmlformats.org/officeDocument/2006/relationships/image" Target="/word/media/8be817a1-55fd-4575-9e0a-5981c1718374.png" Id="Re109d4697ef94755" /></Relationships>
</file>