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f1c27a408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08cf67add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Charles,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8a78497b94b63" /><Relationship Type="http://schemas.openxmlformats.org/officeDocument/2006/relationships/numbering" Target="/word/numbering.xml" Id="R7c8cd704e6b04053" /><Relationship Type="http://schemas.openxmlformats.org/officeDocument/2006/relationships/settings" Target="/word/settings.xml" Id="R82ac4c9f188b434a" /><Relationship Type="http://schemas.openxmlformats.org/officeDocument/2006/relationships/image" Target="/word/media/db9997a9-f760-4aaa-a900-11bc9772d6c2.png" Id="Rc3b08cf67add450f" /></Relationships>
</file>