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facc07a2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77dbbc683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Claire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8b8b8a0f44b80" /><Relationship Type="http://schemas.openxmlformats.org/officeDocument/2006/relationships/numbering" Target="/word/numbering.xml" Id="Rbb60b8bd306f49f4" /><Relationship Type="http://schemas.openxmlformats.org/officeDocument/2006/relationships/settings" Target="/word/settings.xml" Id="Rb37f2f2f32304366" /><Relationship Type="http://schemas.openxmlformats.org/officeDocument/2006/relationships/image" Target="/word/media/6b703259-db6e-4e5b-9f86-1fa6932746f5.png" Id="R00077dbbc6834ce4" /></Relationships>
</file>