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6bcada52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4b58a3d7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Lawrence,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e1ce9ca9d4b75" /><Relationship Type="http://schemas.openxmlformats.org/officeDocument/2006/relationships/numbering" Target="/word/numbering.xml" Id="R274e2a3484e24e5f" /><Relationship Type="http://schemas.openxmlformats.org/officeDocument/2006/relationships/settings" Target="/word/settings.xml" Id="R69b687103c3348a2" /><Relationship Type="http://schemas.openxmlformats.org/officeDocument/2006/relationships/image" Target="/word/media/d25714d7-454c-40f5-a9ff-dfdce61de1d1.png" Id="Rdc0f4b58a3d74daa" /></Relationships>
</file>