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d8434aea3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d782a2ece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Lunaire-Griquet,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19bf4c1a74503" /><Relationship Type="http://schemas.openxmlformats.org/officeDocument/2006/relationships/numbering" Target="/word/numbering.xml" Id="R3716970d92bf4818" /><Relationship Type="http://schemas.openxmlformats.org/officeDocument/2006/relationships/settings" Target="/word/settings.xml" Id="R7faf6b23d8e243c9" /><Relationship Type="http://schemas.openxmlformats.org/officeDocument/2006/relationships/image" Target="/word/media/5f5f493d-7834-417a-9ff5-6d03fa5f733d.png" Id="Rdf7d782a2ece49b8" /></Relationships>
</file>