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16459bc9f841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1adca4bd894d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St. Ouens,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757a18376642f2" /><Relationship Type="http://schemas.openxmlformats.org/officeDocument/2006/relationships/numbering" Target="/word/numbering.xml" Id="R137cd72f9439404a" /><Relationship Type="http://schemas.openxmlformats.org/officeDocument/2006/relationships/settings" Target="/word/settings.xml" Id="Rd0d07e49f3344ef2" /><Relationship Type="http://schemas.openxmlformats.org/officeDocument/2006/relationships/image" Target="/word/media/2b627c83-a25a-4823-80e2-376f66585f03.png" Id="Rd51adca4bd894d04" /></Relationships>
</file>