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236c10946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7ffb0fb80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Patricks Channel,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b6b8c1f7d420d" /><Relationship Type="http://schemas.openxmlformats.org/officeDocument/2006/relationships/numbering" Target="/word/numbering.xml" Id="Refd9adb2bef5435a" /><Relationship Type="http://schemas.openxmlformats.org/officeDocument/2006/relationships/settings" Target="/word/settings.xml" Id="R1e162b99a82045dd" /><Relationship Type="http://schemas.openxmlformats.org/officeDocument/2006/relationships/image" Target="/word/media/e593a36a-c153-470c-a749-5251a4e37867.png" Id="Rfd57ffb0fb804278" /></Relationships>
</file>