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a1409153c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16c1d7878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St-Raphael,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feb4ac4ad4972" /><Relationship Type="http://schemas.openxmlformats.org/officeDocument/2006/relationships/numbering" Target="/word/numbering.xml" Id="R33520ed7f013490e" /><Relationship Type="http://schemas.openxmlformats.org/officeDocument/2006/relationships/settings" Target="/word/settings.xml" Id="Rd8f94f0e5dbc4b12" /><Relationship Type="http://schemas.openxmlformats.org/officeDocument/2006/relationships/image" Target="/word/media/2510f935-d36e-443e-a32a-57e20ae2b353.png" Id="R9c016c1d787849bf" /></Relationships>
</file>